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8C1F53" w14:textId="77777777" w:rsidR="008C724F" w:rsidRDefault="00064BB4">
      <w:pPr>
        <w:pStyle w:val="normal0"/>
        <w:tabs>
          <w:tab w:val="left" w:pos="1440"/>
        </w:tabs>
        <w:contextualSpacing w:val="0"/>
      </w:pPr>
      <w:r>
        <w:t>To:</w:t>
      </w:r>
      <w:r>
        <w:tab/>
        <w:t>Global Education Committee</w:t>
      </w:r>
    </w:p>
    <w:p w14:paraId="489A76F6" w14:textId="77777777" w:rsidR="008C724F" w:rsidRDefault="00064BB4">
      <w:pPr>
        <w:pStyle w:val="normal0"/>
        <w:tabs>
          <w:tab w:val="left" w:pos="1440"/>
        </w:tabs>
        <w:contextualSpacing w:val="0"/>
      </w:pPr>
      <w:r>
        <w:t>Re:</w:t>
      </w:r>
      <w:r>
        <w:tab/>
        <w:t>The Global Education Committee Fund</w:t>
      </w:r>
    </w:p>
    <w:p w14:paraId="68D2A3F7" w14:textId="77777777" w:rsidR="008C724F" w:rsidRDefault="00100C4A">
      <w:pPr>
        <w:pStyle w:val="normal0"/>
        <w:tabs>
          <w:tab w:val="left" w:pos="1440"/>
        </w:tabs>
        <w:contextualSpacing w:val="0"/>
      </w:pPr>
      <w:r>
        <w:t>Date:</w:t>
      </w:r>
      <w:r>
        <w:tab/>
        <w:t>22 August</w:t>
      </w:r>
      <w:r w:rsidR="00064BB4">
        <w:t xml:space="preserve"> 2014</w:t>
      </w:r>
      <w:bookmarkStart w:id="0" w:name="_GoBack"/>
      <w:bookmarkEnd w:id="0"/>
    </w:p>
    <w:p w14:paraId="73E92A72" w14:textId="77777777" w:rsidR="008C724F" w:rsidRDefault="008C724F">
      <w:pPr>
        <w:pStyle w:val="normal0"/>
        <w:tabs>
          <w:tab w:val="left" w:pos="1440"/>
        </w:tabs>
        <w:contextualSpacing w:val="0"/>
      </w:pPr>
    </w:p>
    <w:p w14:paraId="530E50F2" w14:textId="77777777" w:rsidR="008C724F" w:rsidRDefault="00100C4A">
      <w:pPr>
        <w:pStyle w:val="normal0"/>
        <w:contextualSpacing w:val="0"/>
      </w:pPr>
      <w:r>
        <w:t>We are requesting $2000</w:t>
      </w:r>
      <w:r w:rsidR="00064BB4">
        <w:t xml:space="preserve"> </w:t>
      </w:r>
      <w:r>
        <w:t xml:space="preserve">for </w:t>
      </w:r>
      <w:r w:rsidR="00841CF0">
        <w:t>travel to Mexico for 11 days (9</w:t>
      </w:r>
      <w:r w:rsidR="00064BB4">
        <w:t xml:space="preserve"> days in-country p</w:t>
      </w:r>
      <w:r>
        <w:t>lus 2 travel days) in May/June, 2015</w:t>
      </w:r>
      <w:r w:rsidR="00064BB4">
        <w:t>.  We plan to lead an affordable, Augustana-only, study abroad oppor</w:t>
      </w:r>
      <w:r w:rsidR="00C07EC2">
        <w:t>tunity to Mexico in January.</w:t>
      </w:r>
    </w:p>
    <w:p w14:paraId="674445BA" w14:textId="77777777" w:rsidR="008C724F" w:rsidRDefault="008C724F">
      <w:pPr>
        <w:pStyle w:val="normal0"/>
        <w:contextualSpacing w:val="0"/>
      </w:pPr>
    </w:p>
    <w:p w14:paraId="4133ED67" w14:textId="77777777" w:rsidR="008C724F" w:rsidRDefault="00064BB4">
      <w:pPr>
        <w:pStyle w:val="normal0"/>
        <w:tabs>
          <w:tab w:val="left" w:pos="1440"/>
        </w:tabs>
        <w:contextualSpacing w:val="0"/>
      </w:pPr>
      <w:r>
        <w:t>The estimated costs of conducting this course development trip are:</w:t>
      </w:r>
    </w:p>
    <w:p w14:paraId="0027536D" w14:textId="77777777" w:rsidR="008C724F" w:rsidRDefault="00100C4A">
      <w:pPr>
        <w:pStyle w:val="normal0"/>
        <w:tabs>
          <w:tab w:val="left" w:pos="1440"/>
        </w:tabs>
        <w:contextualSpacing w:val="0"/>
      </w:pPr>
      <w:r>
        <w:tab/>
        <w:t>Flight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$650</w:t>
      </w:r>
    </w:p>
    <w:p w14:paraId="7FB82940" w14:textId="77777777" w:rsidR="008C724F" w:rsidRDefault="00100C4A">
      <w:pPr>
        <w:pStyle w:val="normal0"/>
        <w:tabs>
          <w:tab w:val="left" w:pos="1440"/>
        </w:tabs>
        <w:contextualSpacing w:val="0"/>
      </w:pPr>
      <w:r>
        <w:tab/>
        <w:t xml:space="preserve">Lodging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$400</w:t>
      </w:r>
    </w:p>
    <w:p w14:paraId="57138658" w14:textId="77777777" w:rsidR="008C724F" w:rsidRDefault="00100C4A">
      <w:pPr>
        <w:pStyle w:val="normal0"/>
        <w:tabs>
          <w:tab w:val="left" w:pos="1440"/>
        </w:tabs>
        <w:contextualSpacing w:val="0"/>
      </w:pPr>
      <w:r>
        <w:tab/>
      </w:r>
      <w:proofErr w:type="gramStart"/>
      <w:r>
        <w:t>Food</w:t>
      </w:r>
      <w:r w:rsidR="00064BB4">
        <w:t xml:space="preserve">, Meals </w:t>
      </w:r>
      <w:r>
        <w:t>with local contacts, etc.</w:t>
      </w:r>
      <w:proofErr w:type="gramEnd"/>
      <w:r>
        <w:t xml:space="preserve"> </w:t>
      </w:r>
      <w:r>
        <w:tab/>
      </w:r>
      <w:r>
        <w:tab/>
      </w:r>
      <w:r>
        <w:tab/>
        <w:t>$300</w:t>
      </w:r>
    </w:p>
    <w:p w14:paraId="2315BD34" w14:textId="77777777" w:rsidR="008C724F" w:rsidRDefault="00064BB4">
      <w:pPr>
        <w:pStyle w:val="normal0"/>
        <w:tabs>
          <w:tab w:val="left" w:pos="1440"/>
        </w:tabs>
        <w:contextualSpacing w:val="0"/>
      </w:pPr>
      <w:r>
        <w:tab/>
        <w:t>Airport Sh</w:t>
      </w:r>
      <w:r w:rsidR="00100C4A">
        <w:t>uttle, Taxis, Buses, Car</w:t>
      </w:r>
      <w:r w:rsidR="00100C4A">
        <w:tab/>
      </w:r>
      <w:r w:rsidR="00100C4A">
        <w:tab/>
      </w:r>
      <w:r w:rsidR="00100C4A">
        <w:tab/>
      </w:r>
      <w:r w:rsidR="00100C4A">
        <w:tab/>
        <w:t>$350</w:t>
      </w:r>
    </w:p>
    <w:p w14:paraId="14084890" w14:textId="77777777" w:rsidR="008C724F" w:rsidRDefault="00064BB4">
      <w:pPr>
        <w:pStyle w:val="normal0"/>
        <w:tabs>
          <w:tab w:val="left" w:pos="1440"/>
        </w:tabs>
        <w:contextualSpacing w:val="0"/>
      </w:pPr>
      <w:r>
        <w:tab/>
        <w:t>Museum/Site Fees &amp; R</w:t>
      </w:r>
      <w:r w:rsidR="00100C4A">
        <w:t>elated Books/Materials (x2)</w:t>
      </w:r>
      <w:r w:rsidR="00100C4A">
        <w:tab/>
        <w:t>$200</w:t>
      </w:r>
    </w:p>
    <w:p w14:paraId="1CD47988" w14:textId="77777777" w:rsidR="008C724F" w:rsidRDefault="00064BB4">
      <w:pPr>
        <w:pStyle w:val="normal0"/>
        <w:tabs>
          <w:tab w:val="left" w:pos="1440"/>
        </w:tabs>
        <w:contextualSpacing w:val="0"/>
      </w:pPr>
      <w:r>
        <w:tab/>
        <w:t>Books for course development</w:t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 w:rsidR="00100C4A">
        <w:rPr>
          <w:u w:val="single"/>
        </w:rPr>
        <w:t>100</w:t>
      </w:r>
    </w:p>
    <w:p w14:paraId="1E47193F" w14:textId="77777777" w:rsidR="008C724F" w:rsidRDefault="00100C4A">
      <w:pPr>
        <w:pStyle w:val="normal0"/>
        <w:tabs>
          <w:tab w:val="left" w:pos="1440"/>
        </w:tabs>
        <w:contextualSpacing w:val="0"/>
      </w:pPr>
      <w:r>
        <w:tab/>
        <w:t>Total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$2,000</w:t>
      </w:r>
    </w:p>
    <w:p w14:paraId="28A03A43" w14:textId="77777777" w:rsidR="008C724F" w:rsidRDefault="008C724F">
      <w:pPr>
        <w:pStyle w:val="normal0"/>
        <w:contextualSpacing w:val="0"/>
      </w:pPr>
    </w:p>
    <w:p w14:paraId="25E7F4E8" w14:textId="77777777" w:rsidR="00230E51" w:rsidRDefault="00064BB4" w:rsidP="00230E51">
      <w:pPr>
        <w:pStyle w:val="normal0"/>
        <w:ind w:firstLine="720"/>
        <w:contextualSpacing w:val="0"/>
      </w:pPr>
      <w:r>
        <w:t>This is a new study abroad opportunity that we hope will establish a continuing study abroad opportunity for</w:t>
      </w:r>
      <w:r w:rsidR="00C07EC2">
        <w:t xml:space="preserve"> students in future years. I am</w:t>
      </w:r>
      <w:r>
        <w:t xml:space="preserve"> knowledgeable with regard to the archaeology and culture of Mexico and Central America, and </w:t>
      </w:r>
      <w:proofErr w:type="gramStart"/>
      <w:r>
        <w:t>has</w:t>
      </w:r>
      <w:proofErr w:type="gramEnd"/>
      <w:r>
        <w:t xml:space="preserve"> previously taught </w:t>
      </w:r>
      <w:r w:rsidR="00C07EC2">
        <w:t>classes on that topic. I benefit</w:t>
      </w:r>
      <w:r>
        <w:t xml:space="preserve"> from speaking Spanish and having travelled extensively in Latin Ameri</w:t>
      </w:r>
      <w:r w:rsidR="00C07EC2">
        <w:t>ca</w:t>
      </w:r>
      <w:r>
        <w:t xml:space="preserve">. </w:t>
      </w:r>
      <w:r w:rsidR="00C07EC2">
        <w:t xml:space="preserve"> I</w:t>
      </w:r>
      <w:r w:rsidR="00841CF0">
        <w:t xml:space="preserve"> arranged on-the-ground logistics including establishing a relationship with Central College, arranging lodging, food, transportation, etc.  </w:t>
      </w:r>
    </w:p>
    <w:p w14:paraId="4EAB3695" w14:textId="77777777" w:rsidR="00841CF0" w:rsidRDefault="00064BB4" w:rsidP="00230E51">
      <w:pPr>
        <w:pStyle w:val="normal0"/>
        <w:ind w:firstLine="720"/>
        <w:contextualSpacing w:val="0"/>
      </w:pPr>
      <w:r>
        <w:t>This</w:t>
      </w:r>
      <w:r w:rsidR="00C07EC2">
        <w:t xml:space="preserve"> </w:t>
      </w:r>
      <w:r>
        <w:t>trip is necessary in order to solidify our plans as outlined in th</w:t>
      </w:r>
      <w:r w:rsidR="00841CF0">
        <w:t>e syllabus,</w:t>
      </w:r>
      <w:r w:rsidR="00C07EC2">
        <w:t xml:space="preserve"> and it will allow me</w:t>
      </w:r>
      <w:r>
        <w:t xml:space="preserve"> to make informed choices with regard to the cultural sites that we visit, improving the quality of the educational experience for the students. </w:t>
      </w:r>
      <w:r w:rsidR="00C07EC2">
        <w:t xml:space="preserve">Previous travel was </w:t>
      </w:r>
      <w:r w:rsidR="00841CF0">
        <w:t>limite</w:t>
      </w:r>
      <w:r w:rsidR="00C07EC2">
        <w:t xml:space="preserve">d time in Yucatán restricted to Mérida alone, and I </w:t>
      </w:r>
      <w:r w:rsidR="00841CF0">
        <w:t xml:space="preserve">was not able to visit any of the museums, archaeological sites, or natural attractions outside of Mérida.  </w:t>
      </w:r>
      <w:r>
        <w:t xml:space="preserve">These are critical components of the course learning experience, and also present logistical and timing challenges that need to be resolved for course planning purposes.  </w:t>
      </w:r>
      <w:r w:rsidR="00C07EC2">
        <w:t xml:space="preserve">I </w:t>
      </w:r>
      <w:r>
        <w:t>plan to visit numerous archaeological sites, museums, and</w:t>
      </w:r>
      <w:r w:rsidR="00841CF0">
        <w:t xml:space="preserve"> other cultural sites that will</w:t>
      </w:r>
      <w:r>
        <w:t xml:space="preserve"> be suitable for students, as well as partake in experiences of cultural significance that are likely to provide students with meaningful and memorable experiences.</w:t>
      </w:r>
      <w:r w:rsidR="00841CF0">
        <w:t xml:space="preserve"> We also need to maintain</w:t>
      </w:r>
      <w:r>
        <w:t xml:space="preserve"> connections wit</w:t>
      </w:r>
      <w:r w:rsidR="00841CF0">
        <w:t>h regard to specific lodging,</w:t>
      </w:r>
      <w:r>
        <w:t xml:space="preserve"> dining</w:t>
      </w:r>
      <w:r w:rsidR="00841CF0">
        <w:t>, and trans</w:t>
      </w:r>
      <w:r w:rsidR="00230E51">
        <w:t>p</w:t>
      </w:r>
      <w:r w:rsidR="00841CF0">
        <w:t>ortation</w:t>
      </w:r>
      <w:r>
        <w:t xml:space="preserve"> possibilities. Part of the planned in-country activity is engagement in a volunteer activity in rural Mérida</w:t>
      </w:r>
      <w:r w:rsidR="00841CF0">
        <w:t>, which still needs to be arranged. This t</w:t>
      </w:r>
      <w:r w:rsidR="00C07EC2">
        <w:t>rip will give</w:t>
      </w:r>
      <w:r>
        <w:t xml:space="preserve"> the opportunity to establish the connections that are necessary to execute such a project. In order to facilitate development of a long-term study abroad option in the Yucatán, we feel that a trip is necessary in order to assure that both faculty members are well-equipped and comfortable teaching and leading the course, while beginning to establish lasting connections in the region.</w:t>
      </w:r>
    </w:p>
    <w:p w14:paraId="1959C4DA" w14:textId="77777777" w:rsidR="00841CF0" w:rsidRDefault="00841CF0" w:rsidP="00230E51">
      <w:pPr>
        <w:pStyle w:val="normal0"/>
        <w:ind w:firstLine="360"/>
        <w:contextualSpacing w:val="0"/>
      </w:pPr>
      <w:r>
        <w:t xml:space="preserve">In summary, </w:t>
      </w:r>
      <w:r w:rsidR="00C07EC2">
        <w:t>this</w:t>
      </w:r>
      <w:r>
        <w:t xml:space="preserve"> trip is necessary in order to finish as yet incomplete tasks, namely:</w:t>
      </w:r>
    </w:p>
    <w:p w14:paraId="23E1A70E" w14:textId="77777777" w:rsidR="00841CF0" w:rsidRDefault="00841CF0">
      <w:pPr>
        <w:pStyle w:val="normal0"/>
        <w:contextualSpacing w:val="0"/>
      </w:pPr>
    </w:p>
    <w:p w14:paraId="22D27EFB" w14:textId="77777777" w:rsidR="00841CF0" w:rsidRDefault="00841CF0" w:rsidP="00841CF0">
      <w:pPr>
        <w:pStyle w:val="normal0"/>
        <w:numPr>
          <w:ilvl w:val="0"/>
          <w:numId w:val="1"/>
        </w:numPr>
        <w:contextualSpacing w:val="0"/>
      </w:pPr>
      <w:r>
        <w:t>Visiting numerous cultural, historical, and natural sites to examine their value, and plan a schedule accordingly</w:t>
      </w:r>
    </w:p>
    <w:p w14:paraId="005E342F" w14:textId="77777777" w:rsidR="00841CF0" w:rsidRDefault="00841CF0" w:rsidP="00841CF0">
      <w:pPr>
        <w:pStyle w:val="normal0"/>
        <w:numPr>
          <w:ilvl w:val="0"/>
          <w:numId w:val="1"/>
        </w:numPr>
        <w:contextualSpacing w:val="0"/>
      </w:pPr>
      <w:r>
        <w:t>Maintaining connections with local contacts in Mérida</w:t>
      </w:r>
    </w:p>
    <w:p w14:paraId="3904B01D" w14:textId="77777777" w:rsidR="00841CF0" w:rsidRDefault="00841CF0" w:rsidP="00841CF0">
      <w:pPr>
        <w:pStyle w:val="normal0"/>
        <w:numPr>
          <w:ilvl w:val="0"/>
          <w:numId w:val="1"/>
        </w:numPr>
        <w:contextualSpacing w:val="0"/>
      </w:pPr>
      <w:r>
        <w:t>Arranging a Volunteer/Service experience</w:t>
      </w:r>
    </w:p>
    <w:p w14:paraId="03E5157E" w14:textId="77777777" w:rsidR="00841CF0" w:rsidRDefault="00841CF0" w:rsidP="00841CF0">
      <w:pPr>
        <w:pStyle w:val="normal0"/>
        <w:numPr>
          <w:ilvl w:val="0"/>
          <w:numId w:val="1"/>
        </w:numPr>
        <w:contextualSpacing w:val="0"/>
      </w:pPr>
      <w:r>
        <w:t>Confirming logistical arrangements i.e. lodging, food, transport</w:t>
      </w:r>
    </w:p>
    <w:p w14:paraId="0676332E" w14:textId="77777777" w:rsidR="008C724F" w:rsidRDefault="00841CF0">
      <w:pPr>
        <w:pStyle w:val="normal0"/>
        <w:numPr>
          <w:ilvl w:val="0"/>
          <w:numId w:val="1"/>
        </w:numPr>
        <w:contextualSpacing w:val="0"/>
      </w:pPr>
      <w:r>
        <w:t>Further developing course content</w:t>
      </w:r>
    </w:p>
    <w:sectPr w:rsidR="008C724F" w:rsidSect="00A95DA1">
      <w:pgSz w:w="12240" w:h="15840"/>
      <w:pgMar w:top="1224" w:right="1224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7519"/>
    <w:multiLevelType w:val="hybridMultilevel"/>
    <w:tmpl w:val="4BB86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4F"/>
    <w:rsid w:val="00064BB4"/>
    <w:rsid w:val="00100C4A"/>
    <w:rsid w:val="00230E51"/>
    <w:rsid w:val="00841CF0"/>
    <w:rsid w:val="008C724F"/>
    <w:rsid w:val="00A95DA1"/>
    <w:rsid w:val="00C07EC2"/>
    <w:rsid w:val="00F45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B6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724F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C724F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C724F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C724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C724F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8C724F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724F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8C724F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C72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724F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8C724F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8C724F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8C724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C724F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8C724F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724F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8C724F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8C72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2583</Characters>
  <Application>Microsoft Macintosh Word</Application>
  <DocSecurity>0</DocSecurity>
  <Lines>21</Lines>
  <Paragraphs>6</Paragraphs>
  <ScaleCrop>false</ScaleCrop>
  <Company>Augustana College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GEC Funds copy.docx</dc:title>
  <cp:lastModifiedBy>Augustana College</cp:lastModifiedBy>
  <cp:revision>3</cp:revision>
  <dcterms:created xsi:type="dcterms:W3CDTF">2015-09-02T19:25:00Z</dcterms:created>
  <dcterms:modified xsi:type="dcterms:W3CDTF">2015-09-02T19:26:00Z</dcterms:modified>
</cp:coreProperties>
</file>